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9D9" w:rsidRPr="00940621" w:rsidRDefault="000A4196" w:rsidP="003D7CD2">
      <w:pPr>
        <w:spacing w:after="0" w:line="240" w:lineRule="auto"/>
        <w:rPr>
          <w:rStyle w:val="Heading1Char"/>
          <w:rFonts w:asciiTheme="minorHAnsi" w:eastAsiaTheme="minorHAnsi" w:hAnsiTheme="minorHAnsi" w:cstheme="minorBidi"/>
          <w:bCs w:val="0"/>
          <w:color w:val="auto"/>
          <w:sz w:val="52"/>
          <w:szCs w:val="52"/>
        </w:rPr>
      </w:pPr>
      <w:r w:rsidRPr="00940621">
        <w:rPr>
          <w:rStyle w:val="Heading1Char"/>
          <w:rFonts w:asciiTheme="minorHAnsi" w:eastAsiaTheme="minorHAnsi" w:hAnsiTheme="minorHAnsi" w:cstheme="minorBidi"/>
          <w:bCs w:val="0"/>
          <w:color w:val="auto"/>
          <w:sz w:val="52"/>
          <w:szCs w:val="52"/>
        </w:rPr>
        <w:t>Getting Connected</w:t>
      </w:r>
    </w:p>
    <w:p w:rsidR="003D7CD2" w:rsidRPr="003D7CD2" w:rsidRDefault="003D7CD2" w:rsidP="003D7CD2">
      <w:pPr>
        <w:spacing w:after="0" w:line="240" w:lineRule="auto"/>
        <w:rPr>
          <w:rStyle w:val="Heading1Char"/>
          <w:rFonts w:asciiTheme="minorHAnsi" w:eastAsiaTheme="minorHAnsi" w:hAnsiTheme="minorHAnsi" w:cstheme="minorBidi"/>
          <w:bCs w:val="0"/>
          <w:color w:val="auto"/>
          <w:sz w:val="20"/>
          <w:szCs w:val="20"/>
        </w:rPr>
      </w:pPr>
    </w:p>
    <w:p w:rsidR="0009336C" w:rsidRPr="002E3012" w:rsidRDefault="0009336C" w:rsidP="003D7CD2">
      <w:pPr>
        <w:pStyle w:val="Title"/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What is Getting Connected? </w:t>
      </w:r>
    </w:p>
    <w:p w:rsidR="00FE63E4" w:rsidRDefault="00FE63E4" w:rsidP="001D3FA0">
      <w:pPr>
        <w:jc w:val="both"/>
        <w:rPr>
          <w:sz w:val="24"/>
          <w:szCs w:val="24"/>
        </w:rPr>
      </w:pPr>
    </w:p>
    <w:p w:rsidR="000A4196" w:rsidRDefault="000A4196" w:rsidP="001D3FA0">
      <w:pPr>
        <w:jc w:val="both"/>
        <w:rPr>
          <w:sz w:val="24"/>
          <w:szCs w:val="24"/>
        </w:rPr>
      </w:pPr>
      <w:r>
        <w:rPr>
          <w:sz w:val="24"/>
          <w:szCs w:val="24"/>
        </w:rPr>
        <w:t>Getting Co</w:t>
      </w:r>
      <w:bookmarkStart w:id="0" w:name="_GoBack"/>
      <w:bookmarkEnd w:id="0"/>
      <w:r>
        <w:rPr>
          <w:sz w:val="24"/>
          <w:szCs w:val="24"/>
        </w:rPr>
        <w:t>nnected is a</w:t>
      </w:r>
      <w:r w:rsidRPr="00CF01E0">
        <w:rPr>
          <w:sz w:val="24"/>
          <w:szCs w:val="24"/>
        </w:rPr>
        <w:t xml:space="preserve"> d</w:t>
      </w:r>
      <w:r>
        <w:rPr>
          <w:sz w:val="24"/>
          <w:szCs w:val="24"/>
        </w:rPr>
        <w:t>igital skills learning programme</w:t>
      </w:r>
      <w:r w:rsidRPr="00CF01E0">
        <w:rPr>
          <w:sz w:val="24"/>
          <w:szCs w:val="24"/>
        </w:rPr>
        <w:t xml:space="preserve"> available as part of </w:t>
      </w:r>
      <w:r w:rsidR="001D3FA0">
        <w:rPr>
          <w:sz w:val="24"/>
          <w:szCs w:val="24"/>
        </w:rPr>
        <w:t xml:space="preserve">the European programmes supported through </w:t>
      </w:r>
      <w:r>
        <w:rPr>
          <w:sz w:val="24"/>
          <w:szCs w:val="24"/>
        </w:rPr>
        <w:t>Dumfries and Galloway</w:t>
      </w:r>
      <w:r w:rsidRPr="00CF01E0">
        <w:rPr>
          <w:sz w:val="24"/>
          <w:szCs w:val="24"/>
        </w:rPr>
        <w:t xml:space="preserve"> Council’s</w:t>
      </w:r>
      <w:r>
        <w:rPr>
          <w:sz w:val="24"/>
          <w:szCs w:val="24"/>
        </w:rPr>
        <w:t xml:space="preserve"> Employability &amp; Skills Service. The project is run by The Hub. </w:t>
      </w:r>
    </w:p>
    <w:p w:rsidR="003B0628" w:rsidRDefault="00770E34" w:rsidP="000A4196">
      <w:pPr>
        <w:rPr>
          <w:sz w:val="24"/>
          <w:szCs w:val="24"/>
        </w:rPr>
      </w:pPr>
      <w:r>
        <w:rPr>
          <w:sz w:val="24"/>
          <w:szCs w:val="24"/>
        </w:rPr>
        <w:t xml:space="preserve">Getting </w:t>
      </w:r>
      <w:proofErr w:type="gramStart"/>
      <w:r>
        <w:rPr>
          <w:sz w:val="24"/>
          <w:szCs w:val="24"/>
        </w:rPr>
        <w:t>Connected</w:t>
      </w:r>
      <w:proofErr w:type="gramEnd"/>
      <w:r>
        <w:rPr>
          <w:sz w:val="24"/>
          <w:szCs w:val="24"/>
        </w:rPr>
        <w:t xml:space="preserve"> is a p</w:t>
      </w:r>
      <w:r w:rsidR="000A4196">
        <w:rPr>
          <w:sz w:val="24"/>
          <w:szCs w:val="24"/>
        </w:rPr>
        <w:t xml:space="preserve">rogramme of activity designed to support individuals with identified gaps in digital skills.  </w:t>
      </w:r>
    </w:p>
    <w:p w:rsidR="00114751" w:rsidRPr="002E3012" w:rsidRDefault="00114751" w:rsidP="00114751">
      <w:pPr>
        <w:pStyle w:val="Title"/>
        <w:rPr>
          <w:sz w:val="40"/>
          <w:szCs w:val="40"/>
        </w:rPr>
      </w:pPr>
      <w:r>
        <w:rPr>
          <w:sz w:val="40"/>
          <w:szCs w:val="40"/>
        </w:rPr>
        <w:t xml:space="preserve">What do participants do on the programme? </w:t>
      </w:r>
    </w:p>
    <w:p w:rsidR="000A4196" w:rsidRDefault="0009336C" w:rsidP="000A4196">
      <w:pPr>
        <w:rPr>
          <w:sz w:val="24"/>
          <w:szCs w:val="24"/>
        </w:rPr>
      </w:pPr>
      <w:r>
        <w:rPr>
          <w:sz w:val="24"/>
          <w:szCs w:val="24"/>
        </w:rPr>
        <w:t>Once referred and registered on the programme, individuals can attend weekly sessions aimed at:</w:t>
      </w:r>
      <w:r w:rsidR="000A4196">
        <w:rPr>
          <w:sz w:val="24"/>
          <w:szCs w:val="24"/>
        </w:rPr>
        <w:t xml:space="preserve"> </w:t>
      </w:r>
    </w:p>
    <w:p w:rsidR="000A4196" w:rsidRPr="000A4196" w:rsidRDefault="000A4196" w:rsidP="000A419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A4196">
        <w:rPr>
          <w:sz w:val="24"/>
          <w:szCs w:val="24"/>
        </w:rPr>
        <w:t xml:space="preserve">Assisting in applying for benefits </w:t>
      </w:r>
    </w:p>
    <w:p w:rsidR="000A4196" w:rsidRPr="000A4196" w:rsidRDefault="000A4196" w:rsidP="000A419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A4196">
        <w:rPr>
          <w:sz w:val="24"/>
          <w:szCs w:val="24"/>
        </w:rPr>
        <w:t xml:space="preserve">Carrying out Universal Job Match searches </w:t>
      </w:r>
    </w:p>
    <w:p w:rsidR="000A4196" w:rsidRPr="000A4196" w:rsidRDefault="000A4196" w:rsidP="000A419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A4196">
        <w:rPr>
          <w:sz w:val="24"/>
          <w:szCs w:val="24"/>
        </w:rPr>
        <w:t>Creating and uploading CVs</w:t>
      </w:r>
    </w:p>
    <w:p w:rsidR="000A4196" w:rsidRPr="000A4196" w:rsidRDefault="000A4196" w:rsidP="000A419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A4196">
        <w:rPr>
          <w:sz w:val="24"/>
          <w:szCs w:val="24"/>
        </w:rPr>
        <w:t xml:space="preserve">Applying for training and </w:t>
      </w:r>
      <w:r w:rsidR="001D3FA0">
        <w:rPr>
          <w:sz w:val="24"/>
          <w:szCs w:val="24"/>
        </w:rPr>
        <w:t xml:space="preserve">job </w:t>
      </w:r>
      <w:r w:rsidRPr="000A4196">
        <w:rPr>
          <w:sz w:val="24"/>
          <w:szCs w:val="24"/>
        </w:rPr>
        <w:t xml:space="preserve">opportunities </w:t>
      </w:r>
    </w:p>
    <w:p w:rsidR="000A4196" w:rsidRDefault="000A4196" w:rsidP="000A419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A4196">
        <w:rPr>
          <w:sz w:val="24"/>
          <w:szCs w:val="24"/>
        </w:rPr>
        <w:t xml:space="preserve">Identifying </w:t>
      </w:r>
      <w:r w:rsidR="001D3FA0">
        <w:rPr>
          <w:sz w:val="24"/>
          <w:szCs w:val="24"/>
        </w:rPr>
        <w:t>other</w:t>
      </w:r>
      <w:r w:rsidRPr="000A4196">
        <w:rPr>
          <w:sz w:val="24"/>
          <w:szCs w:val="24"/>
        </w:rPr>
        <w:t xml:space="preserve"> support and learning needs and making appropriate referrals to other agencies </w:t>
      </w:r>
    </w:p>
    <w:p w:rsidR="00114751" w:rsidRDefault="00B70041" w:rsidP="0009336C">
      <w:pPr>
        <w:rPr>
          <w:sz w:val="24"/>
          <w:szCs w:val="24"/>
        </w:rPr>
      </w:pPr>
      <w:r>
        <w:rPr>
          <w:sz w:val="24"/>
          <w:szCs w:val="24"/>
        </w:rPr>
        <w:t>Clients</w:t>
      </w:r>
      <w:r w:rsidR="001D3FA0">
        <w:rPr>
          <w:sz w:val="24"/>
          <w:szCs w:val="24"/>
        </w:rPr>
        <w:t xml:space="preserve"> </w:t>
      </w:r>
      <w:r w:rsidR="0009336C">
        <w:rPr>
          <w:sz w:val="24"/>
          <w:szCs w:val="24"/>
        </w:rPr>
        <w:t>have the option of progressing onto a rolling programme of two hours per week for up to four weeks.</w:t>
      </w:r>
      <w:r w:rsidR="00114751">
        <w:rPr>
          <w:sz w:val="24"/>
          <w:szCs w:val="24"/>
        </w:rPr>
        <w:t xml:space="preserve"> Participants can attend each of the sessions in any order and do not necessarily have to complete all four sessions in one block but can do so over a period of time. </w:t>
      </w:r>
    </w:p>
    <w:p w:rsidR="0009336C" w:rsidRDefault="0009336C" w:rsidP="0009336C">
      <w:pPr>
        <w:rPr>
          <w:sz w:val="24"/>
          <w:szCs w:val="24"/>
        </w:rPr>
      </w:pPr>
      <w:r>
        <w:rPr>
          <w:sz w:val="24"/>
          <w:szCs w:val="24"/>
        </w:rPr>
        <w:t xml:space="preserve">This programme covers all aspects of the Scottish Government’s Digital Inclusion Framework. The programme will build transferable skills, knowledge and capacity of people to </w:t>
      </w:r>
      <w:r w:rsidR="007C2AF3">
        <w:rPr>
          <w:sz w:val="24"/>
          <w:szCs w:val="24"/>
        </w:rPr>
        <w:t>independently</w:t>
      </w:r>
      <w:r>
        <w:rPr>
          <w:sz w:val="24"/>
          <w:szCs w:val="24"/>
        </w:rPr>
        <w:t xml:space="preserve"> use computers in their day to day lives and increase their levels of </w:t>
      </w:r>
      <w:r w:rsidR="007C2AF3">
        <w:rPr>
          <w:sz w:val="24"/>
          <w:szCs w:val="24"/>
        </w:rPr>
        <w:t>employability</w:t>
      </w:r>
      <w:r>
        <w:rPr>
          <w:sz w:val="24"/>
          <w:szCs w:val="24"/>
        </w:rPr>
        <w:t xml:space="preserve"> readiness.  </w:t>
      </w:r>
    </w:p>
    <w:p w:rsidR="00770E34" w:rsidRDefault="00770E34" w:rsidP="0009336C">
      <w:pPr>
        <w:rPr>
          <w:sz w:val="24"/>
          <w:szCs w:val="24"/>
        </w:rPr>
      </w:pPr>
    </w:p>
    <w:p w:rsidR="0009336C" w:rsidRDefault="0009336C" w:rsidP="0009336C">
      <w:pPr>
        <w:rPr>
          <w:sz w:val="24"/>
          <w:szCs w:val="24"/>
        </w:rPr>
      </w:pPr>
      <w:r>
        <w:rPr>
          <w:sz w:val="24"/>
          <w:szCs w:val="24"/>
        </w:rPr>
        <w:t xml:space="preserve">The rolling programme includes: </w:t>
      </w:r>
    </w:p>
    <w:p w:rsidR="0009336C" w:rsidRPr="0009336C" w:rsidRDefault="0009336C" w:rsidP="0009336C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09336C">
        <w:rPr>
          <w:sz w:val="24"/>
          <w:szCs w:val="24"/>
        </w:rPr>
        <w:t>Creating and using email</w:t>
      </w:r>
    </w:p>
    <w:p w:rsidR="0009336C" w:rsidRPr="0009336C" w:rsidRDefault="0009336C" w:rsidP="0009336C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09336C">
        <w:rPr>
          <w:sz w:val="24"/>
          <w:szCs w:val="24"/>
        </w:rPr>
        <w:t>Creating Word Documents</w:t>
      </w:r>
    </w:p>
    <w:p w:rsidR="0009336C" w:rsidRPr="0009336C" w:rsidRDefault="0009336C" w:rsidP="0009336C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09336C">
        <w:rPr>
          <w:sz w:val="24"/>
          <w:szCs w:val="24"/>
        </w:rPr>
        <w:t xml:space="preserve">Using Skype </w:t>
      </w:r>
    </w:p>
    <w:p w:rsidR="0009336C" w:rsidRPr="0009336C" w:rsidRDefault="0009336C" w:rsidP="0009336C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09336C">
        <w:rPr>
          <w:sz w:val="24"/>
          <w:szCs w:val="24"/>
        </w:rPr>
        <w:t xml:space="preserve">Searching the internet </w:t>
      </w:r>
    </w:p>
    <w:p w:rsidR="0009336C" w:rsidRDefault="0009336C" w:rsidP="0009336C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09336C">
        <w:rPr>
          <w:sz w:val="24"/>
          <w:szCs w:val="24"/>
        </w:rPr>
        <w:t xml:space="preserve">Buying safely online </w:t>
      </w:r>
    </w:p>
    <w:p w:rsidR="0009336C" w:rsidRPr="0009336C" w:rsidRDefault="00114751" w:rsidP="0009336C">
      <w:pPr>
        <w:rPr>
          <w:sz w:val="24"/>
          <w:szCs w:val="24"/>
        </w:rPr>
      </w:pPr>
      <w:r w:rsidRPr="00114751">
        <w:rPr>
          <w:sz w:val="24"/>
          <w:szCs w:val="24"/>
        </w:rPr>
        <w:t xml:space="preserve">For people who successfully complete all four learning sessions they can obtain </w:t>
      </w:r>
      <w:r>
        <w:rPr>
          <w:sz w:val="24"/>
          <w:szCs w:val="24"/>
        </w:rPr>
        <w:t>the</w:t>
      </w:r>
      <w:r w:rsidRPr="00114751">
        <w:rPr>
          <w:sz w:val="24"/>
          <w:szCs w:val="24"/>
        </w:rPr>
        <w:t xml:space="preserve"> One Award accreditation which equates to a Level 2 award on SCQF.</w:t>
      </w:r>
    </w:p>
    <w:p w:rsidR="002E3012" w:rsidRPr="002E3012" w:rsidRDefault="00114751" w:rsidP="002E3012">
      <w:pPr>
        <w:pStyle w:val="Title"/>
        <w:rPr>
          <w:sz w:val="40"/>
          <w:szCs w:val="40"/>
        </w:rPr>
      </w:pPr>
      <w:r>
        <w:rPr>
          <w:sz w:val="40"/>
          <w:szCs w:val="40"/>
        </w:rPr>
        <w:t xml:space="preserve">Who is eligible? </w:t>
      </w:r>
    </w:p>
    <w:p w:rsidR="002E3012" w:rsidRDefault="00114751" w:rsidP="00041DAC">
      <w:pPr>
        <w:spacing w:after="0"/>
      </w:pPr>
      <w:r>
        <w:t xml:space="preserve">Individuals must meet the European Social Fund (ESF) eligibility criteria of two or more barriers to employment. </w:t>
      </w:r>
    </w:p>
    <w:p w:rsidR="002E3012" w:rsidRDefault="002E3012" w:rsidP="00041DAC">
      <w:pPr>
        <w:spacing w:after="0"/>
      </w:pPr>
    </w:p>
    <w:p w:rsidR="002E3012" w:rsidRPr="002E3012" w:rsidRDefault="00114751" w:rsidP="002E3012">
      <w:pPr>
        <w:pStyle w:val="Title"/>
        <w:rPr>
          <w:sz w:val="40"/>
          <w:szCs w:val="40"/>
        </w:rPr>
      </w:pPr>
      <w:r>
        <w:rPr>
          <w:sz w:val="40"/>
          <w:szCs w:val="40"/>
        </w:rPr>
        <w:t>How can I refer an individual to Getting Connected?</w:t>
      </w:r>
    </w:p>
    <w:p w:rsidR="002E3012" w:rsidRDefault="00114751" w:rsidP="002E3012">
      <w:pPr>
        <w:spacing w:after="0"/>
      </w:pPr>
      <w:r>
        <w:t>To access Getting Connected, participants must first be registered with DG</w:t>
      </w:r>
      <w:r w:rsidR="001D3FA0">
        <w:t xml:space="preserve"> Employment </w:t>
      </w:r>
      <w:r>
        <w:t xml:space="preserve">TAP, who will determine their eligibility </w:t>
      </w:r>
      <w:r w:rsidR="00AE7975">
        <w:t xml:space="preserve">for </w:t>
      </w:r>
      <w:r>
        <w:t xml:space="preserve">ESF. Participants should be referred </w:t>
      </w:r>
      <w:proofErr w:type="gramStart"/>
      <w:r w:rsidR="001D3FA0">
        <w:t>using</w:t>
      </w:r>
      <w:proofErr w:type="gramEnd"/>
      <w:r w:rsidR="001D3FA0">
        <w:t xml:space="preserve"> </w:t>
      </w:r>
      <w:r>
        <w:t xml:space="preserve">Dumfries and Galloway Council’s Employability and Skills Service referral form. </w:t>
      </w:r>
    </w:p>
    <w:p w:rsidR="003B0628" w:rsidRDefault="003B0628" w:rsidP="002E3012">
      <w:pPr>
        <w:spacing w:after="0"/>
      </w:pPr>
    </w:p>
    <w:p w:rsidR="003B0628" w:rsidRDefault="003B0628" w:rsidP="002E3012">
      <w:pPr>
        <w:spacing w:after="0"/>
      </w:pPr>
      <w:r>
        <w:rPr>
          <w:sz w:val="24"/>
          <w:szCs w:val="24"/>
        </w:rPr>
        <w:t xml:space="preserve">Getting </w:t>
      </w:r>
      <w:proofErr w:type="gramStart"/>
      <w:r>
        <w:rPr>
          <w:sz w:val="24"/>
          <w:szCs w:val="24"/>
        </w:rPr>
        <w:t>Connected</w:t>
      </w:r>
      <w:proofErr w:type="gramEnd"/>
      <w:r>
        <w:rPr>
          <w:sz w:val="24"/>
          <w:szCs w:val="24"/>
        </w:rPr>
        <w:t xml:space="preserve"> can be delivered in locations throug</w:t>
      </w:r>
      <w:r w:rsidR="00A663D3">
        <w:rPr>
          <w:sz w:val="24"/>
          <w:szCs w:val="24"/>
        </w:rPr>
        <w:t>h</w:t>
      </w:r>
      <w:r>
        <w:rPr>
          <w:sz w:val="24"/>
          <w:szCs w:val="24"/>
        </w:rPr>
        <w:t>out Dumfries and Galloway.</w:t>
      </w:r>
    </w:p>
    <w:p w:rsidR="00114751" w:rsidRDefault="00114751" w:rsidP="002E3012">
      <w:pPr>
        <w:spacing w:after="0"/>
      </w:pPr>
    </w:p>
    <w:p w:rsidR="002E3012" w:rsidRDefault="00114751" w:rsidP="00394FFA">
      <w:pPr>
        <w:pStyle w:val="Title"/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Where can I get more information? </w:t>
      </w:r>
    </w:p>
    <w:p w:rsidR="00394FFA" w:rsidRDefault="00394FFA" w:rsidP="00394FFA">
      <w:pPr>
        <w:spacing w:after="0" w:line="240" w:lineRule="auto"/>
        <w:rPr>
          <w:b/>
        </w:rPr>
      </w:pPr>
    </w:p>
    <w:p w:rsidR="00114751" w:rsidRPr="00114751" w:rsidRDefault="00114751" w:rsidP="00394FFA">
      <w:pPr>
        <w:spacing w:after="0" w:line="240" w:lineRule="auto"/>
        <w:rPr>
          <w:b/>
        </w:rPr>
      </w:pPr>
      <w:r w:rsidRPr="00114751">
        <w:rPr>
          <w:b/>
        </w:rPr>
        <w:t xml:space="preserve">For more information please contact </w:t>
      </w:r>
    </w:p>
    <w:p w:rsidR="00114751" w:rsidRDefault="00114751" w:rsidP="007C2AF3">
      <w:pPr>
        <w:spacing w:after="0" w:line="240" w:lineRule="auto"/>
      </w:pPr>
      <w:r>
        <w:t xml:space="preserve">Sharon Cameron at </w:t>
      </w:r>
      <w:proofErr w:type="gramStart"/>
      <w:r>
        <w:t>The</w:t>
      </w:r>
      <w:proofErr w:type="gramEnd"/>
      <w:r>
        <w:t xml:space="preserve"> Hub: </w:t>
      </w:r>
      <w:hyperlink r:id="rId9" w:history="1">
        <w:r w:rsidRPr="00656629">
          <w:rPr>
            <w:rStyle w:val="Hyperlink"/>
          </w:rPr>
          <w:t>Sharon.Cameron@thehubdg.org.uk</w:t>
        </w:r>
      </w:hyperlink>
    </w:p>
    <w:p w:rsidR="007C2AF3" w:rsidRDefault="007C2AF3" w:rsidP="007C2AF3">
      <w:pPr>
        <w:spacing w:after="0" w:line="240" w:lineRule="auto"/>
      </w:pPr>
      <w:r>
        <w:t>Tel: 01387 269161</w:t>
      </w:r>
    </w:p>
    <w:p w:rsidR="007C2AF3" w:rsidRDefault="007C2AF3" w:rsidP="007C2AF3">
      <w:pPr>
        <w:spacing w:after="0" w:line="240" w:lineRule="auto"/>
      </w:pPr>
    </w:p>
    <w:p w:rsidR="007C2AF3" w:rsidRDefault="00B70041" w:rsidP="007C2AF3">
      <w:pPr>
        <w:spacing w:after="0" w:line="240" w:lineRule="auto"/>
      </w:pPr>
      <w:r>
        <w:t>DG Employment TAP</w:t>
      </w:r>
    </w:p>
    <w:p w:rsidR="007C2AF3" w:rsidRDefault="00AC59CC" w:rsidP="007C2AF3">
      <w:pPr>
        <w:spacing w:after="0" w:line="240" w:lineRule="auto"/>
      </w:pPr>
      <w:hyperlink r:id="rId10" w:history="1">
        <w:r w:rsidR="00B70041" w:rsidRPr="003A0C0B">
          <w:rPr>
            <w:rStyle w:val="Hyperlink"/>
          </w:rPr>
          <w:t>DGEmployability@dumgal.gov.uk</w:t>
        </w:r>
      </w:hyperlink>
    </w:p>
    <w:p w:rsidR="00060044" w:rsidRDefault="007C2AF3" w:rsidP="00FE63E4">
      <w:pPr>
        <w:spacing w:after="0" w:line="240" w:lineRule="auto"/>
      </w:pPr>
      <w:r>
        <w:t>Tel: 01387 240201</w:t>
      </w:r>
    </w:p>
    <w:sectPr w:rsidR="00060044" w:rsidSect="003B0628">
      <w:headerReference w:type="default" r:id="rId11"/>
      <w:footerReference w:type="default" r:id="rId12"/>
      <w:pgSz w:w="11906" w:h="16838"/>
      <w:pgMar w:top="1560" w:right="566" w:bottom="993" w:left="567" w:header="708" w:footer="397" w:gutter="0"/>
      <w:cols w:num="2"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9CC" w:rsidRDefault="00AC59CC" w:rsidP="00ED2179">
      <w:pPr>
        <w:spacing w:after="0" w:line="240" w:lineRule="auto"/>
      </w:pPr>
      <w:r>
        <w:separator/>
      </w:r>
    </w:p>
  </w:endnote>
  <w:endnote w:type="continuationSeparator" w:id="0">
    <w:p w:rsidR="00AC59CC" w:rsidRDefault="00AC59CC" w:rsidP="00ED2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687" w:rsidRDefault="00E74687" w:rsidP="00E74687">
    <w:pPr>
      <w:spacing w:after="0" w:line="240" w:lineRule="auto"/>
      <w:jc w:val="center"/>
      <w:rPr>
        <w:rFonts w:ascii="Calibri" w:eastAsia="Calibri" w:hAnsi="Calibri" w:cs="Arial"/>
        <w:sz w:val="20"/>
        <w:szCs w:val="20"/>
        <w:lang w:eastAsia="en-GB"/>
      </w:rPr>
    </w:pPr>
    <w:proofErr w:type="gramStart"/>
    <w:r w:rsidRPr="00E74687">
      <w:rPr>
        <w:rFonts w:ascii="Calibri" w:eastAsia="Calibri" w:hAnsi="Calibri" w:cs="Arial"/>
        <w:sz w:val="20"/>
        <w:szCs w:val="20"/>
        <w:lang w:eastAsia="en-GB"/>
      </w:rPr>
      <w:t>the</w:t>
    </w:r>
    <w:proofErr w:type="gramEnd"/>
    <w:r w:rsidRPr="00E74687">
      <w:rPr>
        <w:rFonts w:ascii="Calibri" w:eastAsia="Calibri" w:hAnsi="Calibri" w:cs="Arial"/>
        <w:sz w:val="20"/>
        <w:szCs w:val="20"/>
        <w:lang w:eastAsia="en-GB"/>
      </w:rPr>
      <w:t xml:space="preserve"> hub – your community action centre, 24-26 Friars </w:t>
    </w:r>
    <w:proofErr w:type="spellStart"/>
    <w:r w:rsidRPr="00E74687">
      <w:rPr>
        <w:rFonts w:ascii="Calibri" w:eastAsia="Calibri" w:hAnsi="Calibri" w:cs="Arial"/>
        <w:sz w:val="20"/>
        <w:szCs w:val="20"/>
        <w:lang w:eastAsia="en-GB"/>
      </w:rPr>
      <w:t>Vennel</w:t>
    </w:r>
    <w:proofErr w:type="spellEnd"/>
    <w:r w:rsidRPr="00E74687">
      <w:rPr>
        <w:rFonts w:ascii="Calibri" w:eastAsia="Calibri" w:hAnsi="Calibri" w:cs="Arial"/>
        <w:sz w:val="20"/>
        <w:szCs w:val="20"/>
        <w:lang w:eastAsia="en-GB"/>
      </w:rPr>
      <w:t>, Dumfries DG1 2RL</w:t>
    </w:r>
  </w:p>
  <w:p w:rsidR="00940621" w:rsidRPr="00E74687" w:rsidRDefault="00940621" w:rsidP="00E74687">
    <w:pPr>
      <w:spacing w:after="0" w:line="240" w:lineRule="auto"/>
      <w:jc w:val="center"/>
      <w:rPr>
        <w:rFonts w:ascii="Calibri" w:eastAsia="Calibri" w:hAnsi="Calibri" w:cs="Arial"/>
        <w:sz w:val="16"/>
        <w:szCs w:val="16"/>
        <w:lang w:eastAsia="en-GB"/>
      </w:rPr>
    </w:pPr>
  </w:p>
  <w:p w:rsidR="00E74687" w:rsidRPr="00940621" w:rsidRDefault="00940621" w:rsidP="00940621">
    <w:pPr>
      <w:pStyle w:val="Footer"/>
      <w:jc w:val="center"/>
      <w:rPr>
        <w:rFonts w:ascii="Calibri" w:hAnsi="Calibri"/>
        <w:sz w:val="20"/>
      </w:rPr>
    </w:pPr>
    <w:r w:rsidRPr="00940621">
      <w:rPr>
        <w:rFonts w:ascii="Calibri" w:hAnsi="Calibri"/>
        <w:sz w:val="20"/>
      </w:rPr>
      <w:t xml:space="preserve">DG Employment TAP, 24 </w:t>
    </w:r>
    <w:proofErr w:type="spellStart"/>
    <w:r w:rsidRPr="00940621">
      <w:rPr>
        <w:rFonts w:ascii="Calibri" w:hAnsi="Calibri"/>
        <w:sz w:val="20"/>
      </w:rPr>
      <w:t>Nith</w:t>
    </w:r>
    <w:proofErr w:type="spellEnd"/>
    <w:r w:rsidRPr="00940621">
      <w:rPr>
        <w:rFonts w:ascii="Calibri" w:hAnsi="Calibri"/>
        <w:sz w:val="20"/>
      </w:rPr>
      <w:t xml:space="preserve"> Place, Dumfries DG1 2PN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9CC" w:rsidRDefault="00AC59CC" w:rsidP="00ED2179">
      <w:pPr>
        <w:spacing w:after="0" w:line="240" w:lineRule="auto"/>
      </w:pPr>
      <w:r>
        <w:separator/>
      </w:r>
    </w:p>
  </w:footnote>
  <w:footnote w:type="continuationSeparator" w:id="0">
    <w:p w:rsidR="00AC59CC" w:rsidRDefault="00AC59CC" w:rsidP="00ED2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CD2" w:rsidRDefault="00AE797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3A290253" wp14:editId="524B0530">
          <wp:simplePos x="0" y="0"/>
          <wp:positionH relativeFrom="column">
            <wp:posOffset>5288280</wp:posOffset>
          </wp:positionH>
          <wp:positionV relativeFrom="paragraph">
            <wp:posOffset>-381635</wp:posOffset>
          </wp:positionV>
          <wp:extent cx="1619885" cy="941705"/>
          <wp:effectExtent l="0" t="0" r="0" b="0"/>
          <wp:wrapNone/>
          <wp:docPr id="7" name="Picture 7" descr="C:\Users\Terri.Trainor\Desktop\Downloads\ESF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erri.Trainor\Desktop\Downloads\ESF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941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2312F6E1" wp14:editId="2995D38E">
          <wp:simplePos x="0" y="0"/>
          <wp:positionH relativeFrom="column">
            <wp:posOffset>1905</wp:posOffset>
          </wp:positionH>
          <wp:positionV relativeFrom="paragraph">
            <wp:posOffset>-382905</wp:posOffset>
          </wp:positionV>
          <wp:extent cx="900000" cy="900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7CD2">
      <w:tab/>
    </w:r>
    <w:r w:rsidR="003D7CD2">
      <w:tab/>
    </w:r>
    <w:r w:rsidR="008F446B">
      <w:t xml:space="preserve">       </w:t>
    </w:r>
    <w:r w:rsidR="003D7CD2"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204AE"/>
    <w:multiLevelType w:val="hybridMultilevel"/>
    <w:tmpl w:val="62060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DC1C3C"/>
    <w:multiLevelType w:val="hybridMultilevel"/>
    <w:tmpl w:val="C6FC4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5075B1"/>
    <w:multiLevelType w:val="hybridMultilevel"/>
    <w:tmpl w:val="C0924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FB4848"/>
    <w:multiLevelType w:val="hybridMultilevel"/>
    <w:tmpl w:val="D81EA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AD10DE"/>
    <w:multiLevelType w:val="hybridMultilevel"/>
    <w:tmpl w:val="A1C0D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4F2C4B"/>
    <w:multiLevelType w:val="hybridMultilevel"/>
    <w:tmpl w:val="D512A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7517DB"/>
    <w:multiLevelType w:val="hybridMultilevel"/>
    <w:tmpl w:val="B9125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1070A7"/>
    <w:multiLevelType w:val="hybridMultilevel"/>
    <w:tmpl w:val="11124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179"/>
    <w:rsid w:val="000208FE"/>
    <w:rsid w:val="00041DAC"/>
    <w:rsid w:val="00060044"/>
    <w:rsid w:val="0009336C"/>
    <w:rsid w:val="000A4196"/>
    <w:rsid w:val="000B141E"/>
    <w:rsid w:val="000C33B7"/>
    <w:rsid w:val="000D4573"/>
    <w:rsid w:val="00114751"/>
    <w:rsid w:val="001D3FA0"/>
    <w:rsid w:val="00250E7F"/>
    <w:rsid w:val="002C3C9D"/>
    <w:rsid w:val="002E3012"/>
    <w:rsid w:val="00347A87"/>
    <w:rsid w:val="0037518F"/>
    <w:rsid w:val="0039393D"/>
    <w:rsid w:val="00394FFA"/>
    <w:rsid w:val="003B0628"/>
    <w:rsid w:val="003D7CD2"/>
    <w:rsid w:val="00481149"/>
    <w:rsid w:val="004A29D9"/>
    <w:rsid w:val="004A774F"/>
    <w:rsid w:val="00517CB4"/>
    <w:rsid w:val="0053219F"/>
    <w:rsid w:val="005629A1"/>
    <w:rsid w:val="005B49F6"/>
    <w:rsid w:val="005B7A14"/>
    <w:rsid w:val="00602325"/>
    <w:rsid w:val="00613F11"/>
    <w:rsid w:val="00671D10"/>
    <w:rsid w:val="00673F15"/>
    <w:rsid w:val="00770E34"/>
    <w:rsid w:val="00772045"/>
    <w:rsid w:val="007C2AF3"/>
    <w:rsid w:val="007D1165"/>
    <w:rsid w:val="008C4B9F"/>
    <w:rsid w:val="008C70AA"/>
    <w:rsid w:val="008D7484"/>
    <w:rsid w:val="008F446B"/>
    <w:rsid w:val="00931C49"/>
    <w:rsid w:val="00940621"/>
    <w:rsid w:val="009870A9"/>
    <w:rsid w:val="00A64647"/>
    <w:rsid w:val="00A663D3"/>
    <w:rsid w:val="00A74A3C"/>
    <w:rsid w:val="00A873F5"/>
    <w:rsid w:val="00A94B6F"/>
    <w:rsid w:val="00AC59CC"/>
    <w:rsid w:val="00AE7975"/>
    <w:rsid w:val="00B472B4"/>
    <w:rsid w:val="00B66714"/>
    <w:rsid w:val="00B70041"/>
    <w:rsid w:val="00BA55D5"/>
    <w:rsid w:val="00C25957"/>
    <w:rsid w:val="00CA13EC"/>
    <w:rsid w:val="00D145FB"/>
    <w:rsid w:val="00D9145E"/>
    <w:rsid w:val="00D9694B"/>
    <w:rsid w:val="00E02F8B"/>
    <w:rsid w:val="00E35363"/>
    <w:rsid w:val="00E74687"/>
    <w:rsid w:val="00EA5594"/>
    <w:rsid w:val="00EB1958"/>
    <w:rsid w:val="00ED2179"/>
    <w:rsid w:val="00F54CBB"/>
    <w:rsid w:val="00F72EE2"/>
    <w:rsid w:val="00F747D4"/>
    <w:rsid w:val="00FE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21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70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70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21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179"/>
  </w:style>
  <w:style w:type="paragraph" w:styleId="Footer">
    <w:name w:val="footer"/>
    <w:basedOn w:val="Normal"/>
    <w:link w:val="FooterChar"/>
    <w:uiPriority w:val="99"/>
    <w:unhideWhenUsed/>
    <w:rsid w:val="00ED21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179"/>
  </w:style>
  <w:style w:type="character" w:customStyle="1" w:styleId="Heading1Char">
    <w:name w:val="Heading 1 Char"/>
    <w:basedOn w:val="DefaultParagraphFont"/>
    <w:link w:val="Heading1"/>
    <w:uiPriority w:val="9"/>
    <w:rsid w:val="00ED21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D217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D21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2C3C9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870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70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CA13E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93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D3F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3F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3F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3F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3FA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21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70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70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21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179"/>
  </w:style>
  <w:style w:type="paragraph" w:styleId="Footer">
    <w:name w:val="footer"/>
    <w:basedOn w:val="Normal"/>
    <w:link w:val="FooterChar"/>
    <w:uiPriority w:val="99"/>
    <w:unhideWhenUsed/>
    <w:rsid w:val="00ED21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179"/>
  </w:style>
  <w:style w:type="character" w:customStyle="1" w:styleId="Heading1Char">
    <w:name w:val="Heading 1 Char"/>
    <w:basedOn w:val="DefaultParagraphFont"/>
    <w:link w:val="Heading1"/>
    <w:uiPriority w:val="9"/>
    <w:rsid w:val="00ED21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D217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D21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2C3C9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870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70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CA13E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93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D3F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3F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3F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3F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3F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9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GEmployability@dumgal.gov.u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haron.Cameron@thehubdg.org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FC2DC-8F0A-4451-AE7E-309F043DF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Dumfries and Galloway Council</Company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Terri.Trainor</dc:creator>
  <cp:lastModifiedBy>Scott Green</cp:lastModifiedBy>
  <cp:revision>2</cp:revision>
  <dcterms:created xsi:type="dcterms:W3CDTF">2017-07-27T13:40:00Z</dcterms:created>
  <dcterms:modified xsi:type="dcterms:W3CDTF">2017-07-27T13:40:00Z</dcterms:modified>
</cp:coreProperties>
</file>